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A4" w:rsidRPr="006458EB" w:rsidRDefault="002C16A4" w:rsidP="002C16A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58E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Lei nº.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419</w:t>
      </w:r>
      <w:r w:rsidRPr="006458E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/2019</w:t>
      </w:r>
    </w:p>
    <w:p w:rsidR="002C16A4" w:rsidRPr="006458EB" w:rsidRDefault="002C16A4" w:rsidP="002C1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6A4" w:rsidRPr="006458EB" w:rsidRDefault="002C16A4" w:rsidP="002C16A4">
      <w:pPr>
        <w:spacing w:after="0" w:line="240" w:lineRule="auto"/>
        <w:ind w:left="34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6A4" w:rsidRDefault="002C16A4" w:rsidP="002C16A4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caps/>
          <w:sz w:val="24"/>
          <w:szCs w:val="24"/>
          <w:u w:val="single"/>
          <w:lang w:eastAsia="pt-BR"/>
        </w:rPr>
      </w:pPr>
      <w:r w:rsidRPr="006458EB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SÚMULA</w:t>
      </w:r>
      <w:r w:rsidRPr="00645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“AUTORIZA O PODER EXECUTIVO DO MUNICÍPIO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RANCHO ALEGRE</w:t>
      </w:r>
      <w:r w:rsidRPr="00645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A SE DESLIGAR DA PARTICIPAÇÃO DO CONSÓRCIO INTERMUNICIPAL DE DESENVOLVIMENTO REGIONAL TRÊS RIOS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458EB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e dá outras providências”.</w:t>
      </w:r>
      <w:r w:rsidRPr="006458EB">
        <w:rPr>
          <w:rFonts w:ascii="Arial" w:eastAsia="Times New Roman" w:hAnsi="Arial" w:cs="Arial"/>
          <w:caps/>
          <w:sz w:val="24"/>
          <w:szCs w:val="24"/>
          <w:u w:val="single"/>
          <w:lang w:eastAsia="pt-BR"/>
        </w:rPr>
        <w:t xml:space="preserve"> </w:t>
      </w:r>
    </w:p>
    <w:p w:rsidR="002C16A4" w:rsidRPr="006458EB" w:rsidRDefault="002C16A4" w:rsidP="002C16A4">
      <w:pPr>
        <w:spacing w:after="0" w:line="240" w:lineRule="auto"/>
        <w:ind w:left="4162" w:hanging="1330"/>
        <w:jc w:val="both"/>
        <w:rPr>
          <w:rFonts w:ascii="Arial" w:eastAsia="Times New Roman" w:hAnsi="Arial" w:cs="Arial"/>
          <w:caps/>
          <w:sz w:val="24"/>
          <w:szCs w:val="24"/>
          <w:u w:val="single"/>
          <w:lang w:eastAsia="pt-BR"/>
        </w:rPr>
      </w:pPr>
    </w:p>
    <w:p w:rsidR="002C16A4" w:rsidRPr="006458EB" w:rsidRDefault="002C16A4" w:rsidP="002C16A4">
      <w:pPr>
        <w:spacing w:after="0" w:line="240" w:lineRule="auto"/>
        <w:ind w:left="3419"/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, Prefeito do Município de Rancho Alegre, Estado do Paraná, no uso das atribuições que lhe confere a Lei Orgânica Municipal, </w:t>
      </w: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6A4" w:rsidRPr="006458EB" w:rsidRDefault="002C16A4" w:rsidP="002C16A4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FAZ SABER</w:t>
      </w:r>
    </w:p>
    <w:p w:rsidR="002C16A4" w:rsidRPr="006458EB" w:rsidRDefault="002C16A4" w:rsidP="002C16A4">
      <w:pPr>
        <w:numPr>
          <w:ilvl w:val="12"/>
          <w:numId w:val="0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458EB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 todos que a Câmara Municipal aprovou e eu sanciono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promulgo </w:t>
      </w:r>
      <w:bookmarkStart w:id="0" w:name="_GoBack"/>
      <w:bookmarkEnd w:id="0"/>
      <w:r w:rsidRPr="006458EB">
        <w:rPr>
          <w:rFonts w:ascii="Arial" w:eastAsia="Times New Roman" w:hAnsi="Arial" w:cs="Arial"/>
          <w:sz w:val="24"/>
          <w:szCs w:val="24"/>
          <w:lang w:eastAsia="pt-BR"/>
        </w:rPr>
        <w:t>a seguinte</w:t>
      </w:r>
    </w:p>
    <w:p w:rsidR="002C16A4" w:rsidRPr="006458EB" w:rsidRDefault="002C16A4" w:rsidP="002C16A4">
      <w:pPr>
        <w:numPr>
          <w:ilvl w:val="12"/>
          <w:numId w:val="0"/>
        </w:numPr>
        <w:spacing w:after="0" w:line="360" w:lineRule="auto"/>
        <w:ind w:left="283" w:firstLine="259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>LEI</w:t>
      </w:r>
    </w:p>
    <w:p w:rsidR="002C16A4" w:rsidRPr="006458EB" w:rsidRDefault="002C16A4" w:rsidP="002C1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6A4" w:rsidRPr="006458EB" w:rsidRDefault="002C16A4" w:rsidP="002C16A4">
      <w:pPr>
        <w:spacing w:after="0" w:line="240" w:lineRule="auto"/>
        <w:ind w:firstLine="341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C16A4" w:rsidRDefault="002C16A4" w:rsidP="002C16A4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645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 - Autoriza o Poder Executivo do Município de Rancho Alegre, a se </w:t>
      </w:r>
      <w:r w:rsidRPr="009F0454">
        <w:rPr>
          <w:rFonts w:ascii="Arial" w:eastAsia="Times New Roman" w:hAnsi="Arial" w:cs="Arial"/>
          <w:b/>
          <w:sz w:val="24"/>
          <w:szCs w:val="24"/>
          <w:lang w:eastAsia="pt-BR"/>
        </w:rPr>
        <w:t>desligar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9F0454">
        <w:rPr>
          <w:rFonts w:ascii="Arial" w:eastAsia="Times New Roman" w:hAnsi="Arial" w:cs="Arial"/>
          <w:sz w:val="24"/>
          <w:szCs w:val="24"/>
          <w:lang w:eastAsia="pt-BR"/>
        </w:rPr>
        <w:t>conforme ata que deliberou pela sua extinção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da participação no </w:t>
      </w:r>
      <w:r w:rsidRPr="009F0454">
        <w:rPr>
          <w:rFonts w:ascii="Arial" w:eastAsia="Times New Roman" w:hAnsi="Arial" w:cs="Arial"/>
          <w:b/>
          <w:sz w:val="24"/>
          <w:szCs w:val="24"/>
          <w:lang w:eastAsia="pt-BR"/>
        </w:rPr>
        <w:t>Consórcio Intermunicipal de Desenvolvimento Regional Três Rios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>, inscrito no CNPJ n</w:t>
      </w:r>
      <w:r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 18.109.705/0001-07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ratificado 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>pela lei nº 234/2013.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C16A4" w:rsidRPr="006458EB" w:rsidRDefault="002C16A4" w:rsidP="002C16A4">
      <w:pPr>
        <w:shd w:val="clear" w:color="auto" w:fill="FFFFFF"/>
        <w:spacing w:after="24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2º - </w:t>
      </w:r>
      <w:r w:rsidRPr="006458EB">
        <w:rPr>
          <w:rFonts w:ascii="Arial" w:eastAsia="Times New Roman" w:hAnsi="Arial" w:cs="Arial"/>
          <w:sz w:val="24"/>
          <w:szCs w:val="24"/>
          <w:lang w:eastAsia="pt-BR"/>
        </w:rPr>
        <w:t>Esta Lei entrará em vigor, na data de sua publicação, revogando-se as disposições em contrário.</w:t>
      </w: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  <w:t xml:space="preserve">          </w:t>
      </w: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 RANCHO ALEGRE, Estado do Paraná, em 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junho</w:t>
      </w: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2019.</w:t>
      </w: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16A4" w:rsidRPr="006458EB" w:rsidRDefault="002C16A4" w:rsidP="002C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6A4" w:rsidRPr="006458EB" w:rsidRDefault="002C16A4" w:rsidP="002C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</w:p>
    <w:p w:rsidR="002C16A4" w:rsidRPr="006458EB" w:rsidRDefault="002C16A4" w:rsidP="002C16A4">
      <w:pPr>
        <w:shd w:val="clear" w:color="auto" w:fill="FFFFFF"/>
        <w:spacing w:after="0" w:line="240" w:lineRule="auto"/>
        <w:jc w:val="center"/>
      </w:pPr>
      <w:r w:rsidRPr="006458E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</w:t>
      </w:r>
    </w:p>
    <w:p w:rsidR="002C16A4" w:rsidRDefault="002C16A4" w:rsidP="002C16A4"/>
    <w:p w:rsidR="007F610E" w:rsidRDefault="007F610E"/>
    <w:sectPr w:rsidR="007F610E" w:rsidSect="00B81965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65" w:rsidRDefault="002C16A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B4FF247" wp14:editId="350E5EA4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930C" wp14:editId="6B82E230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2C16A4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2C16A4" w:rsidP="00AE09B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2C16A4" w:rsidP="00955E7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2C16A4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2C16A4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1930C" id="Retângulo 1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2C16A4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2C16A4" w:rsidP="00AE09B6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2C16A4" w:rsidP="00955E7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2C16A4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2C16A4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2C16A4">
    <w:pPr>
      <w:pStyle w:val="Cabealho"/>
    </w:pPr>
  </w:p>
  <w:p w:rsidR="00B81965" w:rsidRDefault="002C16A4">
    <w:pPr>
      <w:pStyle w:val="Cabealho"/>
    </w:pPr>
  </w:p>
  <w:p w:rsidR="00B81965" w:rsidRDefault="002C16A4">
    <w:pPr>
      <w:pStyle w:val="Cabealho"/>
    </w:pPr>
  </w:p>
  <w:p w:rsidR="00B81965" w:rsidRDefault="002C16A4">
    <w:pPr>
      <w:pStyle w:val="Cabealho"/>
    </w:pPr>
  </w:p>
  <w:p w:rsidR="00B81965" w:rsidRDefault="002C16A4" w:rsidP="00B81965">
    <w:pPr>
      <w:pStyle w:val="Cabealho"/>
      <w:pBdr>
        <w:bottom w:val="single" w:sz="4" w:space="1" w:color="auto"/>
      </w:pBdr>
    </w:pPr>
  </w:p>
  <w:p w:rsidR="00B81965" w:rsidRDefault="002C16A4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4"/>
    <w:rsid w:val="002C16A4"/>
    <w:rsid w:val="007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36D8-67B7-4BB3-9393-A3459FE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dcterms:created xsi:type="dcterms:W3CDTF">2019-06-24T15:33:00Z</dcterms:created>
  <dcterms:modified xsi:type="dcterms:W3CDTF">2019-06-24T15:34:00Z</dcterms:modified>
</cp:coreProperties>
</file>